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CB4" w14:textId="7545AFFE" w:rsidR="008935B5" w:rsidRPr="00492BE1" w:rsidRDefault="00180D75" w:rsidP="00492BE1">
      <w:pPr>
        <w:jc w:val="center"/>
        <w:rPr>
          <w:b/>
        </w:rPr>
      </w:pPr>
      <w:r>
        <w:rPr>
          <w:b/>
        </w:rPr>
        <w:t xml:space="preserve">[Company Name] </w:t>
      </w:r>
      <w:r w:rsidR="00492BE1" w:rsidRPr="00492BE1">
        <w:rPr>
          <w:b/>
        </w:rPr>
        <w:t xml:space="preserve">Idling </w:t>
      </w:r>
      <w:r>
        <w:rPr>
          <w:b/>
        </w:rPr>
        <w:t xml:space="preserve">Reduction </w:t>
      </w:r>
      <w:r w:rsidR="00492BE1" w:rsidRPr="00492BE1">
        <w:rPr>
          <w:b/>
        </w:rPr>
        <w:t>Policy</w:t>
      </w:r>
    </w:p>
    <w:p w14:paraId="7ABE387C" w14:textId="77777777" w:rsidR="008935B5" w:rsidRDefault="008935B5"/>
    <w:p w14:paraId="6E89D7BE" w14:textId="28DC3DD0" w:rsidR="00AD55D3" w:rsidRDefault="00180D75" w:rsidP="00AD55D3">
      <w:r>
        <w:t>[Company Name]</w:t>
      </w:r>
      <w:r w:rsidR="008935B5">
        <w:t xml:space="preserve"> has</w:t>
      </w:r>
      <w:r w:rsidR="00AD55D3">
        <w:t xml:space="preserve"> adopted</w:t>
      </w:r>
      <w:r w:rsidR="008935B5">
        <w:t xml:space="preserve"> </w:t>
      </w:r>
      <w:r>
        <w:t>an</w:t>
      </w:r>
      <w:r w:rsidR="008935B5">
        <w:t xml:space="preserve"> idling </w:t>
      </w:r>
      <w:r>
        <w:t xml:space="preserve">reduction </w:t>
      </w:r>
      <w:r w:rsidR="008935B5">
        <w:t>policy</w:t>
      </w:r>
      <w:r w:rsidR="00AD55D3">
        <w:t xml:space="preserve"> to address health, environmental, </w:t>
      </w:r>
      <w:r w:rsidR="00E16B37">
        <w:t>financial, and legal</w:t>
      </w:r>
      <w:r w:rsidR="00AD55D3">
        <w:t xml:space="preserve"> issues </w:t>
      </w:r>
      <w:r w:rsidR="00E16B37">
        <w:t>associated with</w:t>
      </w:r>
      <w:r w:rsidR="00AD55D3">
        <w:t xml:space="preserve"> idling vehicles.</w:t>
      </w:r>
      <w:r w:rsidR="008935B5">
        <w:t xml:space="preserve"> </w:t>
      </w:r>
      <w:r w:rsidR="00AD55D3">
        <w:t>This policy applies to an</w:t>
      </w:r>
      <w:r>
        <w:t>y vehicle owned or operated by [Company Name]</w:t>
      </w:r>
      <w:r w:rsidR="00243473">
        <w:t>, to any commercial vehicles including delivery vehicles and buses</w:t>
      </w:r>
      <w:r w:rsidR="008935B5">
        <w:t>.</w:t>
      </w:r>
      <w:r w:rsidR="008500D3">
        <w:t xml:space="preserve"> This policy is a suggestion; it is non-binding except when applicable to </w:t>
      </w:r>
      <w:r>
        <w:t>State of California</w:t>
      </w:r>
      <w:r w:rsidR="008500D3">
        <w:t xml:space="preserve"> law.</w:t>
      </w:r>
      <w:r w:rsidR="008935B5">
        <w:t xml:space="preserve"> </w:t>
      </w:r>
    </w:p>
    <w:p w14:paraId="633856FE" w14:textId="77777777" w:rsidR="00AD55D3" w:rsidRDefault="00AD55D3"/>
    <w:p w14:paraId="036E29EA" w14:textId="1D9FEF5A" w:rsidR="008935B5" w:rsidRDefault="008935B5">
      <w:r>
        <w:t xml:space="preserve">Why is this important to </w:t>
      </w:r>
      <w:r w:rsidR="00180D75">
        <w:t>[</w:t>
      </w:r>
      <w:r w:rsidR="00AD55D3">
        <w:t xml:space="preserve">Company </w:t>
      </w:r>
      <w:r w:rsidR="00180D75">
        <w:t>Name]</w:t>
      </w:r>
      <w:r>
        <w:t>?</w:t>
      </w:r>
    </w:p>
    <w:p w14:paraId="344AAF1B" w14:textId="77777777" w:rsidR="008B3FEA" w:rsidRDefault="008B3FEA"/>
    <w:p w14:paraId="302C6205" w14:textId="65AE6DFA" w:rsidR="008935B5" w:rsidRDefault="008B3FEA">
      <w:r>
        <w:t>HEALTH: Idling negatively impacts air quality and health</w:t>
      </w:r>
    </w:p>
    <w:p w14:paraId="31B93109" w14:textId="573A9BCF" w:rsidR="008935B5" w:rsidRDefault="00A71767" w:rsidP="00180D75">
      <w:pPr>
        <w:pStyle w:val="ListParagraph"/>
        <w:numPr>
          <w:ilvl w:val="0"/>
          <w:numId w:val="1"/>
        </w:numPr>
        <w:ind w:left="360"/>
      </w:pPr>
      <w:r>
        <w:t>H</w:t>
      </w:r>
      <w:r w:rsidR="008B3FEA">
        <w:t xml:space="preserve">armful idling exhaust chemicals include </w:t>
      </w:r>
      <w:r w:rsidR="008935B5">
        <w:t>nitrogen oxides,</w:t>
      </w:r>
      <w:r w:rsidR="008B3FEA">
        <w:t xml:space="preserve"> sulfur dioxide, benzene, </w:t>
      </w:r>
      <w:proofErr w:type="gramStart"/>
      <w:r w:rsidR="008B3FEA">
        <w:t>hydrocarbons</w:t>
      </w:r>
      <w:proofErr w:type="gramEnd"/>
      <w:r w:rsidR="008B3FEA">
        <w:t xml:space="preserve"> and p</w:t>
      </w:r>
      <w:r w:rsidR="008935B5">
        <w:t>oisonous carbon monoxide</w:t>
      </w:r>
      <w:r w:rsidR="008B3FEA">
        <w:t>. Heavy-duty vehicles also emit particulate matter and volatile organic compounds</w:t>
      </w:r>
      <w:r w:rsidR="008935B5">
        <w:t>.</w:t>
      </w:r>
      <w:r>
        <w:t xml:space="preserve"> Children and the elderly are most susceptible to these emissions</w:t>
      </w:r>
    </w:p>
    <w:p w14:paraId="289AEA3B" w14:textId="1F6C348E" w:rsidR="008935B5" w:rsidRDefault="00A71767" w:rsidP="00180D75">
      <w:pPr>
        <w:pStyle w:val="ListParagraph"/>
        <w:numPr>
          <w:ilvl w:val="0"/>
          <w:numId w:val="1"/>
        </w:numPr>
        <w:ind w:left="360"/>
      </w:pPr>
      <w:r>
        <w:t xml:space="preserve">Prolonged exposure to vehicle exhaust can cause cancer over time, exacerbate heart conditions, and cause or exacerbate respiratory illnesses like asthma </w:t>
      </w:r>
    </w:p>
    <w:p w14:paraId="5A18A99B" w14:textId="65CFAD2E" w:rsidR="008935B5" w:rsidRDefault="008935B5" w:rsidP="00180D75">
      <w:pPr>
        <w:pStyle w:val="ListParagraph"/>
        <w:numPr>
          <w:ilvl w:val="0"/>
          <w:numId w:val="1"/>
        </w:numPr>
        <w:ind w:left="360"/>
      </w:pPr>
      <w:r>
        <w:t>Idling truck and car emissions can be drawn in</w:t>
      </w:r>
      <w:r w:rsidR="00A71767">
        <w:t>to building ventilation systems</w:t>
      </w:r>
    </w:p>
    <w:p w14:paraId="7F2F86C8" w14:textId="77777777" w:rsidR="000D7E1D" w:rsidRDefault="000D7E1D"/>
    <w:p w14:paraId="01606494" w14:textId="0656006D" w:rsidR="008500D3" w:rsidRDefault="00A71767">
      <w:r>
        <w:t>ENVIRONMENT:</w:t>
      </w:r>
      <w:r w:rsidR="008500D3">
        <w:t xml:space="preserve"> Idling wastes energy and contributes to climate change</w:t>
      </w:r>
      <w:r>
        <w:t xml:space="preserve"> </w:t>
      </w:r>
    </w:p>
    <w:p w14:paraId="790646D9" w14:textId="15320DE0" w:rsidR="008500D3" w:rsidRDefault="00057839" w:rsidP="00180D75">
      <w:pPr>
        <w:pStyle w:val="ListParagraph"/>
        <w:numPr>
          <w:ilvl w:val="0"/>
          <w:numId w:val="2"/>
        </w:numPr>
        <w:ind w:left="360"/>
      </w:pPr>
      <w:r>
        <w:t>Idling wastes ener</w:t>
      </w:r>
      <w:r w:rsidR="008500D3">
        <w:t>gy by needless fuel consumption</w:t>
      </w:r>
      <w:r>
        <w:t xml:space="preserve"> </w:t>
      </w:r>
    </w:p>
    <w:p w14:paraId="5D52A0F0" w14:textId="32E63399" w:rsidR="00A71767" w:rsidRDefault="00057839" w:rsidP="00180D75">
      <w:pPr>
        <w:pStyle w:val="ListParagraph"/>
        <w:numPr>
          <w:ilvl w:val="0"/>
          <w:numId w:val="2"/>
        </w:numPr>
        <w:ind w:left="360"/>
      </w:pPr>
      <w:r>
        <w:t>Idling exhaust contains carbon dioxide (CO</w:t>
      </w:r>
      <w:r w:rsidRPr="00180D75">
        <w:rPr>
          <w:vertAlign w:val="subscript"/>
        </w:rPr>
        <w:t>2</w:t>
      </w:r>
      <w:r>
        <w:t>), a gas that occurs naturally in the Earth’s carbon cycle</w:t>
      </w:r>
      <w:r w:rsidR="008500D3">
        <w:t>,</w:t>
      </w:r>
      <w:r>
        <w:t xml:space="preserve"> but also from manmade sources such as fossil fuels like coal, oil</w:t>
      </w:r>
      <w:r w:rsidR="008500D3">
        <w:t>, and natural gas</w:t>
      </w:r>
      <w:r w:rsidR="00FD5C9C">
        <w:t>,</w:t>
      </w:r>
      <w:r w:rsidR="008500D3">
        <w:t xml:space="preserve"> which </w:t>
      </w:r>
      <w:r w:rsidR="00FD5C9C">
        <w:t>are</w:t>
      </w:r>
      <w:r>
        <w:t xml:space="preserve"> adding too much CO</w:t>
      </w:r>
      <w:r w:rsidRPr="00180D75">
        <w:rPr>
          <w:vertAlign w:val="subscript"/>
        </w:rPr>
        <w:t>2</w:t>
      </w:r>
      <w:r>
        <w:t xml:space="preserve"> into the atmosp</w:t>
      </w:r>
      <w:r w:rsidR="008500D3">
        <w:t>here and causing climate change</w:t>
      </w:r>
    </w:p>
    <w:p w14:paraId="45F501CF" w14:textId="77777777" w:rsidR="00057839" w:rsidRDefault="00057839"/>
    <w:p w14:paraId="63534E3E" w14:textId="669C88D4" w:rsidR="00E16B37" w:rsidRDefault="00E16B37" w:rsidP="00E16B37">
      <w:r>
        <w:t>COS</w:t>
      </w:r>
      <w:r w:rsidR="008500D3">
        <w:t>T: Idling wastes fuel and money</w:t>
      </w:r>
    </w:p>
    <w:p w14:paraId="0DED9DE2" w14:textId="236DCE2A" w:rsidR="00E16B37" w:rsidRDefault="00E16B37" w:rsidP="00180D75">
      <w:pPr>
        <w:pStyle w:val="ListParagraph"/>
        <w:numPr>
          <w:ilvl w:val="0"/>
          <w:numId w:val="3"/>
        </w:numPr>
        <w:ind w:left="360"/>
      </w:pPr>
      <w:r>
        <w:t xml:space="preserve">A typical </w:t>
      </w:r>
      <w:r w:rsidR="00287CA0">
        <w:t>light-duty vehicle</w:t>
      </w:r>
      <w:r>
        <w:t xml:space="preserve"> burns more than one-third of a gallon of fuel per hour; a heav</w:t>
      </w:r>
      <w:r w:rsidR="00783F50">
        <w:t xml:space="preserve">y-duty diesel truck or bus </w:t>
      </w:r>
      <w:r>
        <w:t>burn</w:t>
      </w:r>
      <w:r w:rsidR="00783F50">
        <w:t>s</w:t>
      </w:r>
      <w:r>
        <w:t xml:space="preserve"> approximat</w:t>
      </w:r>
      <w:r w:rsidR="008500D3">
        <w:t>ely one gallon of fuel per hour</w:t>
      </w:r>
    </w:p>
    <w:p w14:paraId="63635911" w14:textId="6363136E" w:rsidR="00E16B37" w:rsidRDefault="008A5984" w:rsidP="00180D75">
      <w:pPr>
        <w:pStyle w:val="ListParagraph"/>
        <w:numPr>
          <w:ilvl w:val="0"/>
          <w:numId w:val="3"/>
        </w:numPr>
        <w:ind w:left="360"/>
      </w:pPr>
      <w:r>
        <w:t>Idling a light-duty vehicle</w:t>
      </w:r>
      <w:r w:rsidR="00E16B37">
        <w:t xml:space="preserve"> for mo</w:t>
      </w:r>
      <w:r>
        <w:t>re than 10 seconds uses more fuel</w:t>
      </w:r>
      <w:r w:rsidR="00E16B37">
        <w:t xml:space="preserve"> that restarting the</w:t>
      </w:r>
      <w:r w:rsidR="00783F50">
        <w:t xml:space="preserve"> </w:t>
      </w:r>
      <w:r w:rsidR="00E16B37">
        <w:t>engine; for a heavy-duty diesel, 30 seconds</w:t>
      </w:r>
    </w:p>
    <w:p w14:paraId="755CC79A" w14:textId="615CC3ED" w:rsidR="00E16B37" w:rsidRDefault="00E16B37" w:rsidP="00180D75">
      <w:pPr>
        <w:pStyle w:val="ListParagraph"/>
        <w:numPr>
          <w:ilvl w:val="0"/>
          <w:numId w:val="3"/>
        </w:numPr>
        <w:ind w:left="360"/>
      </w:pPr>
      <w:r>
        <w:t>Stationary warm-up ti</w:t>
      </w:r>
      <w:r w:rsidR="008A5984">
        <w:t>me for light-duty vehicles</w:t>
      </w:r>
      <w:r>
        <w:t xml:space="preserve"> is generally 30 seconds</w:t>
      </w:r>
      <w:r w:rsidR="00180D75">
        <w:t xml:space="preserve"> (3-5 minutes for medium- and heavy-duty diesels)</w:t>
      </w:r>
      <w:r>
        <w:t>, even in winter; after 30 seconds, driving gently is the best way to warm up (</w:t>
      </w:r>
      <w:r w:rsidR="008A5984">
        <w:t xml:space="preserve">windshield </w:t>
      </w:r>
      <w:r>
        <w:t>defrost</w:t>
      </w:r>
      <w:r w:rsidR="008A5984">
        <w:t>ing must be</w:t>
      </w:r>
      <w:r w:rsidR="00492BE1">
        <w:t xml:space="preserve"> adequate before driving)</w:t>
      </w:r>
    </w:p>
    <w:p w14:paraId="03624467" w14:textId="3F336996" w:rsidR="00E16B37" w:rsidRDefault="00E16B37" w:rsidP="00180D75">
      <w:pPr>
        <w:pStyle w:val="ListParagraph"/>
        <w:numPr>
          <w:ilvl w:val="0"/>
          <w:numId w:val="3"/>
        </w:numPr>
        <w:ind w:left="360"/>
      </w:pPr>
      <w:r>
        <w:t>Excessive idling is bad for e</w:t>
      </w:r>
      <w:r w:rsidR="00492BE1">
        <w:t>ngines causing</w:t>
      </w:r>
      <w:r>
        <w:t xml:space="preserve"> carbon-soot build-up on engine c</w:t>
      </w:r>
      <w:r w:rsidR="00492BE1">
        <w:t>omponents over time and shortening</w:t>
      </w:r>
      <w:r>
        <w:t xml:space="preserve"> the life of motor oil, spark plugs and the exhaust system</w:t>
      </w:r>
      <w:r w:rsidR="008A5984">
        <w:t xml:space="preserve">; it also necessitates a severe duty maintenance </w:t>
      </w:r>
      <w:r w:rsidR="00FD5C9C">
        <w:t>schedule</w:t>
      </w:r>
      <w:r>
        <w:t xml:space="preserve"> </w:t>
      </w:r>
    </w:p>
    <w:p w14:paraId="6BE6D4CB" w14:textId="77777777" w:rsidR="00E16B37" w:rsidRDefault="00E16B37"/>
    <w:p w14:paraId="38E1C2E3" w14:textId="77777777" w:rsidR="00057839" w:rsidRDefault="00057839">
      <w:r>
        <w:t>THE LAW:</w:t>
      </w:r>
    </w:p>
    <w:p w14:paraId="6F33D968" w14:textId="13346D39" w:rsidR="00180D75" w:rsidRDefault="00180D75" w:rsidP="00DB11B1">
      <w:pPr>
        <w:pStyle w:val="ListParagraph"/>
        <w:numPr>
          <w:ilvl w:val="0"/>
          <w:numId w:val="6"/>
        </w:numPr>
        <w:ind w:left="360"/>
      </w:pPr>
      <w:r>
        <w:t>California’s Airborne Toxic Control Measure to Limit Diesel-Fueled Commercial Motor</w:t>
      </w:r>
    </w:p>
    <w:p w14:paraId="47FE5023" w14:textId="7ED1AF3D" w:rsidR="00057839" w:rsidRDefault="00180D75" w:rsidP="00DB11B1">
      <w:pPr>
        <w:pStyle w:val="ListParagraph"/>
        <w:ind w:left="360"/>
      </w:pPr>
      <w:r>
        <w:t>Vehicle Idling</w:t>
      </w:r>
      <w:r w:rsidR="00DB11B1" w:rsidRPr="00DB11B1">
        <w:rPr>
          <w:vertAlign w:val="superscript"/>
        </w:rPr>
        <w:t>1</w:t>
      </w:r>
      <w:r w:rsidR="00057839">
        <w:t xml:space="preserve"> limits the idling of vehicles</w:t>
      </w:r>
      <w:r w:rsidR="00DB11B1">
        <w:t xml:space="preserve"> with a GVWR of 10,000 lbs. or greater to five minutes</w:t>
      </w:r>
    </w:p>
    <w:p w14:paraId="391B5B97" w14:textId="77777777" w:rsidR="00865590" w:rsidRDefault="00865590" w:rsidP="00057839"/>
    <w:p w14:paraId="69957DC7" w14:textId="7412640A" w:rsidR="00865590" w:rsidRDefault="00661AE3" w:rsidP="00057839">
      <w:r>
        <w:t>EXEMP</w:t>
      </w:r>
      <w:r w:rsidR="00865590">
        <w:t>TIONS:</w:t>
      </w:r>
    </w:p>
    <w:p w14:paraId="3507681C" w14:textId="433201A3" w:rsidR="00661AE3" w:rsidRDefault="00661AE3" w:rsidP="00661AE3">
      <w:pPr>
        <w:pStyle w:val="ListParagraph"/>
        <w:numPr>
          <w:ilvl w:val="0"/>
          <w:numId w:val="7"/>
        </w:numPr>
        <w:ind w:left="360"/>
      </w:pPr>
      <w:r>
        <w:t>When stuck in traffic</w:t>
      </w:r>
    </w:p>
    <w:p w14:paraId="27B10A84" w14:textId="586459A6" w:rsidR="00661AE3" w:rsidRDefault="00661AE3" w:rsidP="00661AE3">
      <w:pPr>
        <w:pStyle w:val="ListParagraph"/>
        <w:numPr>
          <w:ilvl w:val="0"/>
          <w:numId w:val="7"/>
        </w:numPr>
        <w:ind w:left="360"/>
      </w:pPr>
      <w:r>
        <w:lastRenderedPageBreak/>
        <w:t xml:space="preserve">When idling is necessary to inspect or service </w:t>
      </w:r>
      <w:r w:rsidR="00287CA0">
        <w:t>the</w:t>
      </w:r>
      <w:r>
        <w:t xml:space="preserve"> vehicle</w:t>
      </w:r>
    </w:p>
    <w:p w14:paraId="2276D29C" w14:textId="58CA97A2" w:rsidR="00661AE3" w:rsidRDefault="00661AE3" w:rsidP="00661AE3">
      <w:pPr>
        <w:pStyle w:val="ListParagraph"/>
        <w:numPr>
          <w:ilvl w:val="0"/>
          <w:numId w:val="7"/>
        </w:numPr>
        <w:ind w:left="360"/>
      </w:pPr>
      <w:r>
        <w:t>When operating a power take-off device</w:t>
      </w:r>
    </w:p>
    <w:p w14:paraId="4B438967" w14:textId="6F280EB8" w:rsidR="00661AE3" w:rsidRDefault="00661AE3" w:rsidP="00661AE3">
      <w:pPr>
        <w:pStyle w:val="ListParagraph"/>
        <w:numPr>
          <w:ilvl w:val="0"/>
          <w:numId w:val="7"/>
        </w:numPr>
        <w:ind w:left="360"/>
      </w:pPr>
      <w:r>
        <w:t>When not able to move due to adverse weather conditions or mechanical failure</w:t>
      </w:r>
    </w:p>
    <w:p w14:paraId="46AD193B" w14:textId="6EC9A61F" w:rsidR="00661AE3" w:rsidRDefault="00661AE3" w:rsidP="00661AE3">
      <w:pPr>
        <w:pStyle w:val="ListParagraph"/>
        <w:numPr>
          <w:ilvl w:val="0"/>
          <w:numId w:val="7"/>
        </w:numPr>
        <w:ind w:left="360"/>
      </w:pPr>
      <w:r>
        <w:t>When queuing (must be beyond 100 feet from any residential area)</w:t>
      </w:r>
    </w:p>
    <w:p w14:paraId="0CA7880F" w14:textId="7779D23C" w:rsidR="00661AE3" w:rsidRDefault="00661AE3" w:rsidP="00661AE3">
      <w:pPr>
        <w:pStyle w:val="ListParagraph"/>
        <w:numPr>
          <w:ilvl w:val="0"/>
          <w:numId w:val="7"/>
        </w:numPr>
        <w:ind w:left="360"/>
      </w:pPr>
      <w:r>
        <w:t xml:space="preserve">When </w:t>
      </w:r>
      <w:r w:rsidR="00287CA0">
        <w:t>vehicle</w:t>
      </w:r>
      <w:r>
        <w:t>’s engine meets the optional low-NOx idling emission standard, and is located more than 100 feet from any residential area (clean-idle label required)</w:t>
      </w:r>
    </w:p>
    <w:p w14:paraId="3E26892D" w14:textId="523BE7B1" w:rsidR="00852336" w:rsidRDefault="00661AE3" w:rsidP="00661AE3">
      <w:pPr>
        <w:pStyle w:val="ListParagraph"/>
        <w:numPr>
          <w:ilvl w:val="0"/>
          <w:numId w:val="7"/>
        </w:numPr>
        <w:ind w:left="360"/>
      </w:pPr>
      <w:r>
        <w:t>For a complete list of exemptions, visit www.arb.ca.gov/noidle</w:t>
      </w:r>
      <w:r w:rsidR="00852336">
        <w:t xml:space="preserve"> </w:t>
      </w:r>
    </w:p>
    <w:p w14:paraId="070A6F41" w14:textId="77777777" w:rsidR="00865590" w:rsidRDefault="00865590" w:rsidP="00865590"/>
    <w:p w14:paraId="7AFC7F64" w14:textId="77777777" w:rsidR="008500D3" w:rsidRDefault="008500D3" w:rsidP="00865590"/>
    <w:p w14:paraId="43B0121E" w14:textId="77777777" w:rsidR="008500D3" w:rsidRDefault="008500D3" w:rsidP="00865590"/>
    <w:p w14:paraId="7BEDBF05" w14:textId="50D563E9" w:rsidR="00057839" w:rsidRDefault="00865590">
      <w:r>
        <w:t xml:space="preserve">1 </w:t>
      </w:r>
      <w:r w:rsidR="00BA5B80" w:rsidRPr="00BA5B80">
        <w:t>https://ww2.arb.ca.gov/our-work/programs/atcm-to-limit-vehicle-idling</w:t>
      </w:r>
    </w:p>
    <w:sectPr w:rsidR="00057839" w:rsidSect="004B1B2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EE"/>
    <w:multiLevelType w:val="hybridMultilevel"/>
    <w:tmpl w:val="85CA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2FF7"/>
    <w:multiLevelType w:val="hybridMultilevel"/>
    <w:tmpl w:val="B900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3134"/>
    <w:multiLevelType w:val="hybridMultilevel"/>
    <w:tmpl w:val="BE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4F24"/>
    <w:multiLevelType w:val="multilevel"/>
    <w:tmpl w:val="BEB6C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7DC3"/>
    <w:multiLevelType w:val="hybridMultilevel"/>
    <w:tmpl w:val="ED6A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4EAD"/>
    <w:multiLevelType w:val="hybridMultilevel"/>
    <w:tmpl w:val="F542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25AB"/>
    <w:multiLevelType w:val="hybridMultilevel"/>
    <w:tmpl w:val="A916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08006">
    <w:abstractNumId w:val="5"/>
  </w:num>
  <w:num w:numId="2" w16cid:durableId="874275844">
    <w:abstractNumId w:val="1"/>
  </w:num>
  <w:num w:numId="3" w16cid:durableId="1036782021">
    <w:abstractNumId w:val="4"/>
  </w:num>
  <w:num w:numId="4" w16cid:durableId="552350314">
    <w:abstractNumId w:val="2"/>
  </w:num>
  <w:num w:numId="5" w16cid:durableId="1051656644">
    <w:abstractNumId w:val="3"/>
  </w:num>
  <w:num w:numId="6" w16cid:durableId="195240144">
    <w:abstractNumId w:val="6"/>
  </w:num>
  <w:num w:numId="7" w16cid:durableId="35057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B5"/>
    <w:rsid w:val="00057839"/>
    <w:rsid w:val="000D7E1D"/>
    <w:rsid w:val="00180D75"/>
    <w:rsid w:val="00243473"/>
    <w:rsid w:val="00287CA0"/>
    <w:rsid w:val="00354C29"/>
    <w:rsid w:val="00492BE1"/>
    <w:rsid w:val="004B1B27"/>
    <w:rsid w:val="00661AE3"/>
    <w:rsid w:val="00780B91"/>
    <w:rsid w:val="00783F50"/>
    <w:rsid w:val="007D5B48"/>
    <w:rsid w:val="008500D3"/>
    <w:rsid w:val="00852336"/>
    <w:rsid w:val="00865590"/>
    <w:rsid w:val="008935B5"/>
    <w:rsid w:val="008A5984"/>
    <w:rsid w:val="008B3FEA"/>
    <w:rsid w:val="00A71767"/>
    <w:rsid w:val="00AD55D3"/>
    <w:rsid w:val="00BA5B80"/>
    <w:rsid w:val="00BE3148"/>
    <w:rsid w:val="00DB11B1"/>
    <w:rsid w:val="00E16B37"/>
    <w:rsid w:val="00FD5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8F8C9"/>
  <w15:docId w15:val="{09448CDA-A1C1-AE4F-AA91-BC6036D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2555</Characters>
  <Application>Microsoft Office Word</Application>
  <DocSecurity>0</DocSecurity>
  <Lines>21</Lines>
  <Paragraphs>5</Paragraphs>
  <ScaleCrop>false</ScaleCrop>
  <Company>none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Michaud</dc:creator>
  <cp:keywords/>
  <dc:description/>
  <cp:lastModifiedBy>Wayne Michaud</cp:lastModifiedBy>
  <cp:revision>5</cp:revision>
  <dcterms:created xsi:type="dcterms:W3CDTF">2016-09-20T22:49:00Z</dcterms:created>
  <dcterms:modified xsi:type="dcterms:W3CDTF">2023-01-23T19:36:00Z</dcterms:modified>
</cp:coreProperties>
</file>